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4F252" w14:textId="77777777" w:rsidR="000E489D" w:rsidRDefault="000E489D">
      <w:pPr>
        <w:pStyle w:val="CM1"/>
        <w:jc w:val="center"/>
        <w:rPr>
          <w:rFonts w:ascii="Calibri" w:hAnsi="Calibri" w:cs="Calibri"/>
          <w:b/>
          <w:bCs/>
          <w:color w:val="993265"/>
          <w:sz w:val="36"/>
          <w:szCs w:val="44"/>
        </w:rPr>
      </w:pPr>
    </w:p>
    <w:p w14:paraId="376135A3" w14:textId="00187FA1" w:rsidR="001F2431" w:rsidRDefault="00000000">
      <w:pPr>
        <w:pStyle w:val="CM1"/>
        <w:jc w:val="center"/>
      </w:pPr>
      <w:r>
        <w:rPr>
          <w:rFonts w:ascii="Calibri" w:hAnsi="Calibri" w:cs="Calibri"/>
          <w:b/>
          <w:bCs/>
          <w:color w:val="993265"/>
          <w:sz w:val="36"/>
          <w:szCs w:val="44"/>
        </w:rPr>
        <w:t>CONVOCATORIA DE CONTRATO DE INVESTIGACIÓN FICIC</w:t>
      </w:r>
    </w:p>
    <w:p w14:paraId="275391CC" w14:textId="77777777" w:rsidR="001F2431" w:rsidRDefault="00000000">
      <w:pPr>
        <w:pStyle w:val="CM3"/>
        <w:spacing w:after="375" w:line="413" w:lineRule="atLeast"/>
        <w:jc w:val="center"/>
      </w:pPr>
      <w:r>
        <w:rPr>
          <w:rFonts w:ascii="Calibri" w:hAnsi="Calibri" w:cs="Calibri"/>
          <w:b/>
          <w:bCs/>
          <w:color w:val="993265"/>
          <w:sz w:val="32"/>
          <w:szCs w:val="40"/>
        </w:rPr>
        <w:t>AÑO 2025</w:t>
      </w:r>
    </w:p>
    <w:p w14:paraId="4C0D01F2" w14:textId="7A7EA1F4" w:rsidR="001F2431" w:rsidRPr="00333D54" w:rsidRDefault="00000000">
      <w:pPr>
        <w:pStyle w:val="CM1"/>
        <w:spacing w:after="262"/>
        <w:jc w:val="center"/>
        <w:rPr>
          <w:lang w:val="pt-PT"/>
        </w:rPr>
      </w:pPr>
      <w:r>
        <w:rPr>
          <w:rFonts w:ascii="Calibri" w:hAnsi="Calibri" w:cs="Calibri"/>
          <w:b/>
          <w:bCs/>
          <w:color w:val="323299"/>
          <w:sz w:val="28"/>
          <w:szCs w:val="28"/>
          <w:lang w:val="pt-PT"/>
        </w:rPr>
        <w:t>(Código Contrato_FICIC_2025_M</w:t>
      </w:r>
      <w:r w:rsidR="000E489D">
        <w:rPr>
          <w:rFonts w:ascii="Calibri" w:hAnsi="Calibri" w:cs="Calibri"/>
          <w:b/>
          <w:bCs/>
          <w:color w:val="323299"/>
          <w:sz w:val="28"/>
          <w:szCs w:val="28"/>
          <w:lang w:val="pt-PT"/>
        </w:rPr>
        <w:t>B</w:t>
      </w:r>
      <w:r>
        <w:rPr>
          <w:rFonts w:ascii="Calibri" w:hAnsi="Calibri" w:cs="Calibri"/>
          <w:b/>
          <w:bCs/>
          <w:color w:val="323299"/>
          <w:sz w:val="28"/>
          <w:szCs w:val="28"/>
          <w:lang w:val="pt-PT"/>
        </w:rPr>
        <w:t>1)</w:t>
      </w:r>
    </w:p>
    <w:p w14:paraId="2A107BA7" w14:textId="77777777" w:rsidR="001F2431" w:rsidRPr="00333D54" w:rsidRDefault="00000000">
      <w:pPr>
        <w:pStyle w:val="CM1"/>
        <w:spacing w:after="262"/>
        <w:jc w:val="center"/>
        <w:rPr>
          <w:lang w:val="pt-PT"/>
        </w:rPr>
      </w:pPr>
      <w:r>
        <w:rPr>
          <w:rFonts w:ascii="Calibri" w:hAnsi="Calibri" w:cs="Calibri"/>
          <w:b/>
          <w:bCs/>
          <w:color w:val="323299"/>
          <w:sz w:val="28"/>
          <w:szCs w:val="28"/>
          <w:lang w:val="pt-PT"/>
        </w:rPr>
        <w:t>Anexo 1</w:t>
      </w:r>
    </w:p>
    <w:p w14:paraId="55648E3B" w14:textId="77777777" w:rsidR="001F2431" w:rsidRDefault="001F2431">
      <w:pPr>
        <w:pStyle w:val="Default"/>
        <w:rPr>
          <w:rFonts w:ascii="Calibri" w:hAnsi="Calibri" w:cs="Calibri"/>
          <w:b/>
          <w:bCs/>
          <w:sz w:val="22"/>
          <w:szCs w:val="22"/>
          <w:lang w:val="pt-PT"/>
        </w:rPr>
      </w:pPr>
    </w:p>
    <w:p w14:paraId="0DB1621A" w14:textId="77777777" w:rsidR="001F2431" w:rsidRDefault="00000000" w:rsidP="003206F6">
      <w:pPr>
        <w:pStyle w:val="CM1"/>
      </w:pPr>
      <w:r>
        <w:rPr>
          <w:rFonts w:ascii="Calibri" w:hAnsi="Calibri" w:cs="Calibri"/>
          <w:b/>
          <w:bCs/>
          <w:color w:val="993265"/>
          <w:sz w:val="32"/>
          <w:szCs w:val="40"/>
        </w:rPr>
        <w:t>PERFIL</w:t>
      </w:r>
      <w:r>
        <w:rPr>
          <w:rFonts w:ascii="Calibri" w:hAnsi="Calibri" w:cs="Calibri"/>
          <w:b/>
          <w:bCs/>
          <w:color w:val="000000"/>
          <w:sz w:val="22"/>
          <w:szCs w:val="22"/>
        </w:rPr>
        <w:t xml:space="preserve"> </w:t>
      </w:r>
      <w:r>
        <w:rPr>
          <w:rFonts w:ascii="Calibri" w:hAnsi="Calibri" w:cs="Calibri"/>
          <w:b/>
          <w:bCs/>
          <w:color w:val="993265"/>
          <w:sz w:val="32"/>
          <w:szCs w:val="40"/>
        </w:rPr>
        <w:t>REQUERIDO:</w:t>
      </w:r>
    </w:p>
    <w:p w14:paraId="690D2BCD" w14:textId="77777777" w:rsidR="001F2431" w:rsidRDefault="001F2431">
      <w:pPr>
        <w:pStyle w:val="Default"/>
      </w:pPr>
    </w:p>
    <w:p w14:paraId="395645B1" w14:textId="44BCA3F2" w:rsidR="001F2431" w:rsidRDefault="00000000" w:rsidP="000E489D">
      <w:pPr>
        <w:pStyle w:val="Default"/>
      </w:pPr>
      <w:r>
        <w:rPr>
          <w:rFonts w:ascii="Calibri" w:hAnsi="Calibri" w:cs="Calibri"/>
          <w:b/>
          <w:bCs/>
          <w:sz w:val="22"/>
          <w:szCs w:val="22"/>
        </w:rPr>
        <w:t xml:space="preserve">Titulación </w:t>
      </w:r>
      <w:r w:rsidRPr="001202A6">
        <w:rPr>
          <w:rFonts w:ascii="Calibri" w:hAnsi="Calibri" w:cs="Calibri"/>
          <w:b/>
          <w:bCs/>
          <w:sz w:val="22"/>
          <w:szCs w:val="22"/>
        </w:rPr>
        <w:t xml:space="preserve">requerida: </w:t>
      </w:r>
      <w:r w:rsidR="000E489D" w:rsidRPr="001202A6">
        <w:rPr>
          <w:rFonts w:ascii="Calibri" w:hAnsi="Calibri" w:cs="Calibri"/>
          <w:sz w:val="22"/>
          <w:szCs w:val="22"/>
        </w:rPr>
        <w:t>Grado en Biología y Máster en</w:t>
      </w:r>
      <w:r w:rsidR="001202A6" w:rsidRPr="001202A6">
        <w:rPr>
          <w:rFonts w:ascii="Calibri" w:hAnsi="Calibri" w:cs="Calibri"/>
          <w:sz w:val="22"/>
          <w:szCs w:val="22"/>
        </w:rPr>
        <w:t xml:space="preserve"> Biología,</w:t>
      </w:r>
      <w:r w:rsidR="000E489D" w:rsidRPr="001202A6">
        <w:rPr>
          <w:rFonts w:ascii="Calibri" w:hAnsi="Calibri" w:cs="Calibri"/>
          <w:sz w:val="22"/>
          <w:szCs w:val="22"/>
        </w:rPr>
        <w:t xml:space="preserve"> biomedicina o similar</w:t>
      </w:r>
    </w:p>
    <w:p w14:paraId="3DBC788F" w14:textId="1D43F63F" w:rsidR="001F2431" w:rsidRDefault="00000000">
      <w:pPr>
        <w:pStyle w:val="Default"/>
      </w:pPr>
      <w:r>
        <w:rPr>
          <w:rFonts w:ascii="Calibri" w:hAnsi="Calibri" w:cs="Calibri"/>
          <w:b/>
          <w:bCs/>
          <w:sz w:val="22"/>
          <w:szCs w:val="22"/>
        </w:rPr>
        <w:t>Incorporación:</w:t>
      </w:r>
      <w:r>
        <w:rPr>
          <w:rFonts w:ascii="Calibri" w:hAnsi="Calibri" w:cs="Calibri"/>
          <w:sz w:val="22"/>
          <w:szCs w:val="22"/>
        </w:rPr>
        <w:t xml:space="preserve"> 0</w:t>
      </w:r>
      <w:r w:rsidR="000E489D">
        <w:rPr>
          <w:rFonts w:ascii="Calibri" w:hAnsi="Calibri" w:cs="Calibri"/>
          <w:sz w:val="22"/>
          <w:szCs w:val="22"/>
        </w:rPr>
        <w:t>4</w:t>
      </w:r>
      <w:r>
        <w:rPr>
          <w:rFonts w:ascii="Calibri" w:hAnsi="Calibri" w:cs="Calibri"/>
          <w:sz w:val="22"/>
          <w:szCs w:val="22"/>
        </w:rPr>
        <w:t xml:space="preserve"> de junio de 2025</w:t>
      </w:r>
    </w:p>
    <w:p w14:paraId="0269D6F3" w14:textId="3E491F58" w:rsidR="001F2431" w:rsidRDefault="00000000">
      <w:pPr>
        <w:pStyle w:val="Default"/>
      </w:pPr>
      <w:r>
        <w:rPr>
          <w:rFonts w:ascii="Calibri" w:hAnsi="Calibri" w:cs="Calibri"/>
          <w:b/>
          <w:bCs/>
          <w:sz w:val="22"/>
          <w:szCs w:val="22"/>
        </w:rPr>
        <w:t xml:space="preserve">Tipo de contrato: </w:t>
      </w:r>
      <w:r>
        <w:rPr>
          <w:rFonts w:ascii="Calibri" w:hAnsi="Calibri" w:cs="Calibri"/>
          <w:sz w:val="22"/>
          <w:szCs w:val="22"/>
        </w:rPr>
        <w:t xml:space="preserve">Contrato Indefinido a tiempo </w:t>
      </w:r>
      <w:r w:rsidR="000E489D">
        <w:rPr>
          <w:rFonts w:ascii="Calibri" w:hAnsi="Calibri" w:cs="Calibri"/>
          <w:sz w:val="22"/>
          <w:szCs w:val="22"/>
        </w:rPr>
        <w:t xml:space="preserve">completo, </w:t>
      </w:r>
      <w:r>
        <w:rPr>
          <w:rFonts w:ascii="Calibri" w:hAnsi="Calibri" w:cs="Calibri"/>
          <w:sz w:val="22"/>
          <w:szCs w:val="22"/>
        </w:rPr>
        <w:t>4</w:t>
      </w:r>
      <w:r w:rsidR="000E489D">
        <w:rPr>
          <w:rFonts w:ascii="Calibri" w:hAnsi="Calibri" w:cs="Calibri"/>
          <w:sz w:val="22"/>
          <w:szCs w:val="22"/>
        </w:rPr>
        <w:t>0</w:t>
      </w:r>
      <w:r>
        <w:rPr>
          <w:rFonts w:ascii="Calibri" w:hAnsi="Calibri" w:cs="Calibri"/>
          <w:sz w:val="22"/>
          <w:szCs w:val="22"/>
        </w:rPr>
        <w:t xml:space="preserve"> horas semanales</w:t>
      </w:r>
    </w:p>
    <w:p w14:paraId="3167E951" w14:textId="342F31CD" w:rsidR="001F2431" w:rsidRDefault="00000000">
      <w:pPr>
        <w:pStyle w:val="Default"/>
      </w:pPr>
      <w:r>
        <w:rPr>
          <w:rFonts w:ascii="Calibri" w:hAnsi="Calibri" w:cs="Calibri"/>
          <w:b/>
          <w:bCs/>
          <w:sz w:val="22"/>
          <w:szCs w:val="22"/>
        </w:rPr>
        <w:t xml:space="preserve">Proyecto: </w:t>
      </w:r>
      <w:bookmarkStart w:id="0" w:name="_Hlk198897079"/>
      <w:r w:rsidR="000E489D" w:rsidRPr="000E489D">
        <w:rPr>
          <w:rFonts w:ascii="Calibri" w:hAnsi="Calibri" w:cs="Calibri"/>
          <w:sz w:val="22"/>
          <w:szCs w:val="22"/>
        </w:rPr>
        <w:t>Plataforma de ensayos para nuevos fármacos antitumorales</w:t>
      </w:r>
    </w:p>
    <w:bookmarkEnd w:id="0"/>
    <w:p w14:paraId="7A6E9560" w14:textId="71F2C676" w:rsidR="001F2431" w:rsidRDefault="00000000">
      <w:pPr>
        <w:pStyle w:val="Default"/>
      </w:pPr>
      <w:r>
        <w:rPr>
          <w:rFonts w:ascii="Calibri" w:hAnsi="Calibri" w:cs="Calibri"/>
          <w:b/>
          <w:bCs/>
          <w:sz w:val="22"/>
          <w:szCs w:val="22"/>
        </w:rPr>
        <w:t xml:space="preserve">Fondo a disposición: </w:t>
      </w:r>
      <w:r w:rsidR="000E489D" w:rsidRPr="000E489D">
        <w:rPr>
          <w:rFonts w:ascii="Calibri" w:hAnsi="Calibri" w:cs="Calibri"/>
          <w:sz w:val="22"/>
          <w:szCs w:val="22"/>
        </w:rPr>
        <w:t>19</w:t>
      </w:r>
      <w:r w:rsidRPr="000E489D">
        <w:rPr>
          <w:rFonts w:ascii="Calibri" w:hAnsi="Calibri" w:cs="Calibri"/>
          <w:sz w:val="22"/>
          <w:szCs w:val="22"/>
        </w:rPr>
        <w:t>.</w:t>
      </w:r>
      <w:r w:rsidR="000E489D" w:rsidRPr="000E489D">
        <w:rPr>
          <w:rFonts w:ascii="Calibri" w:hAnsi="Calibri" w:cs="Calibri"/>
          <w:sz w:val="22"/>
          <w:szCs w:val="22"/>
        </w:rPr>
        <w:t>5</w:t>
      </w:r>
      <w:r w:rsidRPr="000E489D">
        <w:rPr>
          <w:rFonts w:ascii="Calibri" w:hAnsi="Calibri" w:cs="Calibri"/>
          <w:sz w:val="22"/>
          <w:szCs w:val="22"/>
        </w:rPr>
        <w:t>0</w:t>
      </w:r>
      <w:r>
        <w:rPr>
          <w:rFonts w:ascii="Calibri" w:hAnsi="Calibri" w:cs="Calibri"/>
          <w:sz w:val="22"/>
          <w:szCs w:val="22"/>
        </w:rPr>
        <w:t xml:space="preserve">0€ </w:t>
      </w:r>
      <w:r w:rsidR="000E489D" w:rsidRPr="000E489D">
        <w:rPr>
          <w:rFonts w:ascii="Calibri" w:hAnsi="Calibri" w:cs="Calibri"/>
          <w:sz w:val="22"/>
          <w:szCs w:val="22"/>
        </w:rPr>
        <w:t>(coste total para FICIC</w:t>
      </w:r>
      <w:r w:rsidR="000E489D">
        <w:rPr>
          <w:rFonts w:ascii="Calibri" w:hAnsi="Calibri" w:cs="Calibri"/>
          <w:sz w:val="22"/>
          <w:szCs w:val="22"/>
        </w:rPr>
        <w:t xml:space="preserve"> hasta el 31/12/2025</w:t>
      </w:r>
      <w:r w:rsidR="000E489D" w:rsidRPr="000E489D">
        <w:rPr>
          <w:rFonts w:ascii="Calibri" w:hAnsi="Calibri" w:cs="Calibri"/>
          <w:sz w:val="22"/>
          <w:szCs w:val="22"/>
        </w:rPr>
        <w:t>)</w:t>
      </w:r>
    </w:p>
    <w:p w14:paraId="7F65899E" w14:textId="2F6DC463" w:rsidR="001F2431" w:rsidRDefault="00000000">
      <w:pPr>
        <w:pStyle w:val="Default"/>
      </w:pPr>
      <w:r>
        <w:rPr>
          <w:rFonts w:ascii="Calibri" w:hAnsi="Calibri" w:cs="Calibri"/>
          <w:b/>
          <w:bCs/>
          <w:sz w:val="22"/>
          <w:szCs w:val="22"/>
        </w:rPr>
        <w:t>Supervisor:</w:t>
      </w:r>
      <w:r>
        <w:t xml:space="preserve"> </w:t>
      </w:r>
      <w:proofErr w:type="spellStart"/>
      <w:r w:rsidR="000E489D" w:rsidRPr="000E489D">
        <w:rPr>
          <w:rFonts w:ascii="Calibri" w:hAnsi="Calibri" w:cs="Calibri"/>
          <w:sz w:val="22"/>
          <w:szCs w:val="22"/>
        </w:rPr>
        <w:t>Dr</w:t>
      </w:r>
      <w:proofErr w:type="spellEnd"/>
      <w:r w:rsidR="000E489D" w:rsidRPr="000E489D">
        <w:rPr>
          <w:rFonts w:ascii="Calibri" w:hAnsi="Calibri" w:cs="Calibri"/>
          <w:sz w:val="22"/>
          <w:szCs w:val="22"/>
        </w:rPr>
        <w:t xml:space="preserve"> Grant McNaughton-Smith</w:t>
      </w:r>
    </w:p>
    <w:p w14:paraId="755D7B70" w14:textId="250DBDC9" w:rsidR="001F2431" w:rsidRDefault="00000000">
      <w:pPr>
        <w:pStyle w:val="Default"/>
      </w:pPr>
      <w:r>
        <w:rPr>
          <w:rFonts w:ascii="Calibri" w:hAnsi="Calibri" w:cs="Calibri"/>
          <w:b/>
          <w:bCs/>
          <w:sz w:val="22"/>
          <w:szCs w:val="22"/>
        </w:rPr>
        <w:t xml:space="preserve">Centro de Trabajo: </w:t>
      </w:r>
      <w:r w:rsidR="000E489D">
        <w:rPr>
          <w:rFonts w:ascii="Calibri" w:hAnsi="Calibri" w:cs="Calibri"/>
          <w:sz w:val="22"/>
          <w:szCs w:val="22"/>
        </w:rPr>
        <w:t>Laboratorio principal FICIC – Avda. Trinidad 61, 7ª Planta San Cristóbal de La Laguna</w:t>
      </w:r>
    </w:p>
    <w:p w14:paraId="1E55806F" w14:textId="77777777" w:rsidR="001F2431" w:rsidRDefault="001F2431">
      <w:pPr>
        <w:pStyle w:val="Default"/>
      </w:pPr>
    </w:p>
    <w:p w14:paraId="512CE8D5" w14:textId="77777777" w:rsidR="001F2431" w:rsidRDefault="001F2431">
      <w:pPr>
        <w:pStyle w:val="Default"/>
      </w:pPr>
    </w:p>
    <w:p w14:paraId="42ED0A4C" w14:textId="77777777" w:rsidR="001F2431" w:rsidRDefault="00000000">
      <w:pPr>
        <w:pStyle w:val="CM1"/>
      </w:pPr>
      <w:r>
        <w:rPr>
          <w:rFonts w:ascii="Calibri" w:hAnsi="Calibri" w:cs="Calibri"/>
          <w:b/>
          <w:bCs/>
          <w:color w:val="993265"/>
          <w:sz w:val="32"/>
          <w:szCs w:val="40"/>
        </w:rPr>
        <w:t>BASES DE LA CONVOCATORIA:</w:t>
      </w:r>
    </w:p>
    <w:p w14:paraId="1AB0D410" w14:textId="77777777" w:rsidR="001F2431" w:rsidRDefault="001F2431">
      <w:pPr>
        <w:pStyle w:val="Default"/>
      </w:pPr>
    </w:p>
    <w:p w14:paraId="24ACD207" w14:textId="77777777" w:rsidR="001F2431" w:rsidRDefault="00000000">
      <w:pPr>
        <w:pStyle w:val="Standard"/>
        <w:numPr>
          <w:ilvl w:val="0"/>
          <w:numId w:val="19"/>
        </w:numPr>
        <w:tabs>
          <w:tab w:val="left" w:pos="568"/>
        </w:tabs>
        <w:spacing w:before="100" w:after="100"/>
        <w:ind w:left="284" w:hanging="284"/>
      </w:pPr>
      <w:r>
        <w:rPr>
          <w:rFonts w:ascii="Calibri" w:hAnsi="Calibri" w:cs="Calibri"/>
          <w:b/>
          <w:bCs/>
          <w:sz w:val="22"/>
          <w:szCs w:val="22"/>
        </w:rPr>
        <w:t>Objeto de la convocatoria:</w:t>
      </w:r>
    </w:p>
    <w:p w14:paraId="28B32BD5" w14:textId="7CA54379" w:rsidR="000E489D" w:rsidRDefault="000E489D" w:rsidP="000E489D">
      <w:pPr>
        <w:pStyle w:val="Standard"/>
        <w:spacing w:before="100" w:after="100"/>
        <w:jc w:val="both"/>
        <w:rPr>
          <w:rFonts w:ascii="Calibri" w:hAnsi="Calibri" w:cs="Calibri"/>
          <w:sz w:val="22"/>
          <w:szCs w:val="22"/>
        </w:rPr>
      </w:pPr>
      <w:r w:rsidRPr="001202A6">
        <w:rPr>
          <w:rFonts w:ascii="Calibri" w:hAnsi="Calibri" w:cs="Calibri"/>
          <w:sz w:val="22"/>
          <w:szCs w:val="22"/>
        </w:rPr>
        <w:t>Este contrato será financiado en su totalidad por una subvención otorgada a la Fundación ICIC por el Excmo. Cabildo Insular de Gran Canaria, para el proyecto FICIC - Investigación del Cáncer - Canarias Contra el Cáncer, específicamente para la Plataforma de Ensayos para Nuevos Fármacos Antitumorales.</w:t>
      </w:r>
    </w:p>
    <w:p w14:paraId="0DA58CB2" w14:textId="3EBA6F00" w:rsidR="001F2431" w:rsidRDefault="00000000" w:rsidP="000E489D">
      <w:pPr>
        <w:pStyle w:val="Standard"/>
        <w:spacing w:before="100" w:after="100"/>
        <w:jc w:val="both"/>
      </w:pPr>
      <w:r>
        <w:rPr>
          <w:rFonts w:ascii="Calibri" w:hAnsi="Calibri" w:cs="Calibri"/>
          <w:b/>
          <w:bCs/>
          <w:sz w:val="22"/>
          <w:szCs w:val="22"/>
        </w:rPr>
        <w:t>Requisitos de los candidatos</w:t>
      </w:r>
    </w:p>
    <w:p w14:paraId="372FE6E5" w14:textId="69CAA453" w:rsidR="004179C5" w:rsidRDefault="004179C5">
      <w:pPr>
        <w:pStyle w:val="Standard"/>
        <w:spacing w:before="100" w:after="100"/>
        <w:jc w:val="both"/>
        <w:rPr>
          <w:rFonts w:ascii="Calibri" w:hAnsi="Calibri" w:cs="Calibri"/>
          <w:sz w:val="22"/>
          <w:szCs w:val="22"/>
        </w:rPr>
      </w:pPr>
      <w:r w:rsidRPr="004179C5">
        <w:rPr>
          <w:rFonts w:ascii="Calibri" w:hAnsi="Calibri" w:cs="Calibri"/>
          <w:sz w:val="22"/>
          <w:szCs w:val="22"/>
        </w:rPr>
        <w:t xml:space="preserve">Podrán participar en esta convocatoria los Licenciados en posesión de Título de Máster en Biología, </w:t>
      </w:r>
      <w:r w:rsidR="00DA324F">
        <w:rPr>
          <w:rFonts w:ascii="Calibri" w:hAnsi="Calibri" w:cs="Calibri"/>
          <w:sz w:val="22"/>
          <w:szCs w:val="22"/>
        </w:rPr>
        <w:t>Biom</w:t>
      </w:r>
      <w:r w:rsidRPr="004179C5">
        <w:rPr>
          <w:rFonts w:ascii="Calibri" w:hAnsi="Calibri" w:cs="Calibri"/>
          <w:sz w:val="22"/>
          <w:szCs w:val="22"/>
        </w:rPr>
        <w:t>edicina, Biotecnología o asimilables</w:t>
      </w:r>
      <w:r>
        <w:rPr>
          <w:rFonts w:ascii="Calibri" w:hAnsi="Calibri" w:cs="Calibri"/>
          <w:sz w:val="22"/>
          <w:szCs w:val="22"/>
        </w:rPr>
        <w:t xml:space="preserve"> </w:t>
      </w:r>
      <w:r w:rsidRPr="004179C5">
        <w:rPr>
          <w:rFonts w:ascii="Calibri" w:hAnsi="Calibri" w:cs="Calibri"/>
          <w:sz w:val="22"/>
          <w:szCs w:val="22"/>
        </w:rPr>
        <w:t>y que tengan disponibilidad para incorporarse de inmediato al puesto de trabajo.</w:t>
      </w:r>
    </w:p>
    <w:p w14:paraId="176E988C" w14:textId="46070A22" w:rsidR="004179C5" w:rsidRDefault="004179C5">
      <w:pPr>
        <w:pStyle w:val="Standard"/>
        <w:spacing w:before="100" w:after="100"/>
        <w:jc w:val="both"/>
        <w:rPr>
          <w:rFonts w:ascii="Calibri" w:hAnsi="Calibri" w:cs="Calibri"/>
          <w:sz w:val="22"/>
          <w:szCs w:val="22"/>
        </w:rPr>
      </w:pPr>
      <w:r w:rsidRPr="004179C5">
        <w:rPr>
          <w:rFonts w:ascii="Calibri" w:hAnsi="Calibri" w:cs="Calibri"/>
          <w:sz w:val="22"/>
          <w:szCs w:val="22"/>
        </w:rPr>
        <w:t xml:space="preserve">El candidato debe poseer los siguientes atributos: </w:t>
      </w:r>
    </w:p>
    <w:p w14:paraId="730E5620" w14:textId="5E91C3C8" w:rsidR="004179C5" w:rsidRPr="00E77845" w:rsidRDefault="004179C5">
      <w:pPr>
        <w:pStyle w:val="Standard"/>
        <w:spacing w:before="100" w:after="100"/>
        <w:jc w:val="both"/>
        <w:rPr>
          <w:rFonts w:ascii="Calibri" w:hAnsi="Calibri" w:cs="Calibri"/>
          <w:sz w:val="22"/>
          <w:szCs w:val="22"/>
          <w:highlight w:val="yellow"/>
        </w:rPr>
      </w:pPr>
      <w:r w:rsidRPr="004179C5">
        <w:rPr>
          <w:rFonts w:ascii="Calibri" w:hAnsi="Calibri" w:cs="Calibri"/>
          <w:sz w:val="22"/>
          <w:szCs w:val="22"/>
        </w:rPr>
        <w:t xml:space="preserve">1. tener experiencia en el mantenimiento y cultivo de células derivadas de humanos. 2. tener experiencia en el mantenimiento y cultivo de bacterias y/o hongos. 3. tener experiencia en la realización de ensayos de viabilidad celular MTT. 4. tener experiencia en la realización de ensayos de </w:t>
      </w:r>
      <w:proofErr w:type="spellStart"/>
      <w:r w:rsidR="001202A6">
        <w:rPr>
          <w:rFonts w:ascii="Calibri" w:hAnsi="Calibri" w:cs="Calibri"/>
          <w:sz w:val="22"/>
          <w:szCs w:val="22"/>
        </w:rPr>
        <w:t>Thermal</w:t>
      </w:r>
      <w:proofErr w:type="spellEnd"/>
      <w:r w:rsidR="001202A6">
        <w:rPr>
          <w:rFonts w:ascii="Calibri" w:hAnsi="Calibri" w:cs="Calibri"/>
          <w:sz w:val="22"/>
          <w:szCs w:val="22"/>
        </w:rPr>
        <w:t xml:space="preserve"> Shift</w:t>
      </w:r>
      <w:r w:rsidRPr="004179C5">
        <w:rPr>
          <w:rFonts w:ascii="Calibri" w:hAnsi="Calibri" w:cs="Calibri"/>
          <w:sz w:val="22"/>
          <w:szCs w:val="22"/>
        </w:rPr>
        <w:t xml:space="preserve"> </w:t>
      </w:r>
      <w:proofErr w:type="spellStart"/>
      <w:r w:rsidR="001202A6">
        <w:rPr>
          <w:rFonts w:ascii="Calibri" w:hAnsi="Calibri" w:cs="Calibri"/>
          <w:sz w:val="22"/>
          <w:szCs w:val="22"/>
        </w:rPr>
        <w:t>Assay</w:t>
      </w:r>
      <w:proofErr w:type="spellEnd"/>
      <w:r w:rsidR="001202A6">
        <w:rPr>
          <w:rFonts w:ascii="Calibri" w:hAnsi="Calibri" w:cs="Calibri"/>
          <w:sz w:val="22"/>
          <w:szCs w:val="22"/>
        </w:rPr>
        <w:t xml:space="preserve"> u</w:t>
      </w:r>
      <w:r w:rsidRPr="004179C5">
        <w:rPr>
          <w:rFonts w:ascii="Calibri" w:hAnsi="Calibri" w:cs="Calibri"/>
          <w:sz w:val="22"/>
          <w:szCs w:val="22"/>
        </w:rPr>
        <w:t xml:space="preserve"> otros ensayos de calorimetría. 5. </w:t>
      </w:r>
      <w:r w:rsidR="00E77845" w:rsidRPr="00E77845">
        <w:rPr>
          <w:rFonts w:ascii="Calibri" w:hAnsi="Calibri" w:cs="Calibri"/>
          <w:sz w:val="22"/>
          <w:szCs w:val="22"/>
        </w:rPr>
        <w:t>Tener experiencia haciendo ensayos de fluorescencia en placas.</w:t>
      </w:r>
      <w:r w:rsidR="00E77845">
        <w:rPr>
          <w:rFonts w:ascii="Calibri" w:hAnsi="Calibri" w:cs="Calibri"/>
          <w:sz w:val="22"/>
          <w:szCs w:val="22"/>
        </w:rPr>
        <w:t xml:space="preserve"> 6. </w:t>
      </w:r>
      <w:r w:rsidRPr="00E77845">
        <w:rPr>
          <w:rFonts w:ascii="Calibri" w:hAnsi="Calibri" w:cs="Calibri"/>
          <w:sz w:val="22"/>
          <w:szCs w:val="22"/>
        </w:rPr>
        <w:t xml:space="preserve">tener experiencia en el uso de </w:t>
      </w:r>
      <w:proofErr w:type="spellStart"/>
      <w:r w:rsidRPr="00E77845">
        <w:rPr>
          <w:rFonts w:ascii="Calibri" w:hAnsi="Calibri" w:cs="Calibri"/>
          <w:sz w:val="22"/>
          <w:szCs w:val="22"/>
        </w:rPr>
        <w:t>Prism</w:t>
      </w:r>
      <w:proofErr w:type="spellEnd"/>
      <w:r w:rsidRPr="00E77845">
        <w:rPr>
          <w:rFonts w:ascii="Calibri" w:hAnsi="Calibri" w:cs="Calibri"/>
          <w:sz w:val="22"/>
          <w:szCs w:val="22"/>
        </w:rPr>
        <w:t xml:space="preserve"> o software similar para analizar datos. </w:t>
      </w:r>
    </w:p>
    <w:p w14:paraId="18A2E27B"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Presentación de solicitudes</w:t>
      </w:r>
    </w:p>
    <w:p w14:paraId="3BD74F91" w14:textId="77777777" w:rsidR="001F2431" w:rsidRDefault="00000000">
      <w:pPr>
        <w:pStyle w:val="Standard"/>
        <w:spacing w:before="100" w:after="100"/>
        <w:jc w:val="both"/>
      </w:pPr>
      <w:r>
        <w:rPr>
          <w:rFonts w:ascii="Calibri" w:hAnsi="Calibri" w:cs="Calibri"/>
          <w:sz w:val="22"/>
          <w:szCs w:val="22"/>
        </w:rPr>
        <w:t>Las personas interesadas deberán remitir su solicitud cumplimentando los formularios incluidos como Anexo 3 y Anexo 4, disponibles en la página web www.icic.es/convocatorias, acompañados del currículum vitae y de la documentación acreditativa de los requisitos y méritos alegados. Toda la documentación deberá enviarse en formato electrónico a la dirección de correo: gerencia@icic.es.</w:t>
      </w:r>
    </w:p>
    <w:p w14:paraId="4E144112"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Plazo de presentación</w:t>
      </w:r>
    </w:p>
    <w:p w14:paraId="7A112FBE" w14:textId="77777777" w:rsidR="001F2431" w:rsidRDefault="00000000">
      <w:pPr>
        <w:pStyle w:val="Standard"/>
        <w:spacing w:before="100" w:after="100"/>
        <w:jc w:val="both"/>
        <w:rPr>
          <w:rFonts w:ascii="Calibri" w:hAnsi="Calibri" w:cs="Calibri"/>
          <w:b/>
          <w:bCs/>
          <w:sz w:val="22"/>
          <w:szCs w:val="22"/>
        </w:rPr>
      </w:pPr>
      <w:r>
        <w:rPr>
          <w:rFonts w:ascii="Calibri" w:hAnsi="Calibri" w:cs="Calibri"/>
          <w:sz w:val="22"/>
          <w:szCs w:val="22"/>
        </w:rPr>
        <w:t xml:space="preserve">El plazo de presentación de solicitudes estará abierto desde la publicación de esta convocatoria en la página web de la Fundación ICIC y finalizará el día </w:t>
      </w:r>
      <w:r>
        <w:rPr>
          <w:rFonts w:ascii="Calibri" w:hAnsi="Calibri" w:cs="Calibri"/>
          <w:b/>
          <w:bCs/>
          <w:sz w:val="22"/>
          <w:szCs w:val="22"/>
        </w:rPr>
        <w:t>01 de junio de 2025 a las 23:59 horas (hora GMT).</w:t>
      </w:r>
    </w:p>
    <w:p w14:paraId="51649646" w14:textId="77777777" w:rsidR="00333D54" w:rsidRDefault="00333D54">
      <w:pPr>
        <w:pStyle w:val="Standard"/>
        <w:spacing w:before="100" w:after="100"/>
        <w:jc w:val="both"/>
      </w:pPr>
    </w:p>
    <w:p w14:paraId="1A34403D" w14:textId="77777777" w:rsidR="000E489D" w:rsidRDefault="000E489D">
      <w:pPr>
        <w:pStyle w:val="Standard"/>
        <w:spacing w:before="100" w:after="100"/>
        <w:jc w:val="both"/>
      </w:pPr>
    </w:p>
    <w:p w14:paraId="17A06A3E" w14:textId="77777777" w:rsidR="000E489D" w:rsidRDefault="000E489D">
      <w:pPr>
        <w:pStyle w:val="Standard"/>
        <w:spacing w:before="100" w:after="100"/>
        <w:jc w:val="both"/>
      </w:pPr>
    </w:p>
    <w:p w14:paraId="006194EC"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Proceso de selección</w:t>
      </w:r>
    </w:p>
    <w:p w14:paraId="3A9ACFD1" w14:textId="77777777" w:rsidR="001F2431" w:rsidRPr="001202A6" w:rsidRDefault="00000000">
      <w:pPr>
        <w:pStyle w:val="Standard"/>
        <w:spacing w:before="100" w:after="100"/>
        <w:jc w:val="both"/>
      </w:pPr>
      <w:r w:rsidRPr="001202A6">
        <w:rPr>
          <w:rFonts w:ascii="Calibri" w:hAnsi="Calibri" w:cs="Calibri"/>
          <w:sz w:val="22"/>
          <w:szCs w:val="22"/>
        </w:rPr>
        <w:t>La evaluación de las candidaturas será realizada por una Comisión de Selección designada por la Dirección de la Fundación ICIC. La adjudicación del contrato se basará en los criterios establecidos en el baremo publicado como Anexo 2, valorándose los siguientes aspectos:</w:t>
      </w:r>
    </w:p>
    <w:p w14:paraId="6023539A" w14:textId="77777777" w:rsidR="001F2431" w:rsidRPr="001202A6" w:rsidRDefault="00000000">
      <w:pPr>
        <w:pStyle w:val="Standard"/>
        <w:numPr>
          <w:ilvl w:val="0"/>
          <w:numId w:val="20"/>
        </w:numPr>
        <w:spacing w:before="100" w:after="100"/>
      </w:pPr>
      <w:r w:rsidRPr="001202A6">
        <w:rPr>
          <w:rFonts w:ascii="Calibri" w:hAnsi="Calibri" w:cs="Calibri"/>
          <w:sz w:val="22"/>
          <w:szCs w:val="22"/>
        </w:rPr>
        <w:t>Currículum vitae y experiencia profesional acreditada.</w:t>
      </w:r>
    </w:p>
    <w:p w14:paraId="464B1888" w14:textId="77777777" w:rsidR="001F2431" w:rsidRPr="001202A6" w:rsidRDefault="00000000">
      <w:pPr>
        <w:pStyle w:val="Standard"/>
        <w:numPr>
          <w:ilvl w:val="0"/>
          <w:numId w:val="15"/>
        </w:numPr>
        <w:spacing w:before="100" w:after="100"/>
      </w:pPr>
      <w:r w:rsidRPr="001202A6">
        <w:rPr>
          <w:rFonts w:ascii="Calibri" w:hAnsi="Calibri" w:cs="Calibri"/>
          <w:sz w:val="22"/>
          <w:szCs w:val="22"/>
        </w:rPr>
        <w:t>Formación específica relacionada con el perfil requerido.</w:t>
      </w:r>
    </w:p>
    <w:p w14:paraId="49F8EE3A" w14:textId="77777777" w:rsidR="001F2431" w:rsidRPr="001202A6" w:rsidRDefault="00000000">
      <w:pPr>
        <w:pStyle w:val="Standard"/>
        <w:numPr>
          <w:ilvl w:val="0"/>
          <w:numId w:val="15"/>
        </w:numPr>
        <w:spacing w:before="100" w:after="100"/>
      </w:pPr>
      <w:r w:rsidRPr="001202A6">
        <w:rPr>
          <w:rFonts w:ascii="Calibri" w:hAnsi="Calibri" w:cs="Calibri"/>
          <w:sz w:val="22"/>
          <w:szCs w:val="22"/>
        </w:rPr>
        <w:t>Resultados de la entrevista personal, en la que se evaluarán competencias y conocimientos no deducibles del CV.</w:t>
      </w:r>
    </w:p>
    <w:p w14:paraId="6DD7F239"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Lista de suplentes y vacantes</w:t>
      </w:r>
    </w:p>
    <w:p w14:paraId="107455AB" w14:textId="77777777" w:rsidR="001F2431" w:rsidRDefault="00000000">
      <w:pPr>
        <w:pStyle w:val="Standard"/>
        <w:spacing w:before="100" w:after="100"/>
        <w:jc w:val="both"/>
      </w:pPr>
      <w:r>
        <w:rPr>
          <w:rFonts w:ascii="Calibri" w:hAnsi="Calibri" w:cs="Calibri"/>
          <w:sz w:val="22"/>
          <w:szCs w:val="22"/>
        </w:rPr>
        <w:t>En caso de que la persona seleccionada no pudiera incorporarse en la fecha prevista o se produjera una vacante durante la ejecución del contrato, la Fundación ICIC podrá contactar con los candidatos suplentes, siguiendo el orden establecido en el acta de resolución. La comunicación se realizará por correo electrónico</w:t>
      </w:r>
      <w:r>
        <w:t xml:space="preserve"> </w:t>
      </w:r>
      <w:r>
        <w:rPr>
          <w:rFonts w:ascii="Calibri" w:hAnsi="Calibri" w:cs="Calibri"/>
          <w:sz w:val="22"/>
          <w:szCs w:val="22"/>
        </w:rPr>
        <w:t>y/o teléfono, quedando constancia documental. Asimismo, si las condiciones presupuestarias lo permiten, la Fundación podrá ampliar el número de plazas, contratando a más de una persona según este mismo procedimiento.</w:t>
      </w:r>
    </w:p>
    <w:p w14:paraId="5A073665"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Procedimiento de reclamación</w:t>
      </w:r>
    </w:p>
    <w:p w14:paraId="61BEA026" w14:textId="77777777" w:rsidR="001F2431" w:rsidRDefault="00000000">
      <w:pPr>
        <w:pStyle w:val="Standard"/>
        <w:spacing w:before="100" w:after="100"/>
        <w:jc w:val="both"/>
      </w:pPr>
      <w:r>
        <w:rPr>
          <w:rFonts w:ascii="Calibri" w:hAnsi="Calibri" w:cs="Calibri"/>
          <w:sz w:val="22"/>
          <w:szCs w:val="22"/>
        </w:rPr>
        <w:t>Se establece un procedimiento de reclamación ante la Comisión de Selección designada por el Patronato de la Fundación ICIC. Las reclamaciones deberán presentarse en un plazo máximo de cinco días hábiles desde la publicación de la resolución. La Comisión emitirá su resolución en un plazo máximo de una semana desde la recepción del recurso.</w:t>
      </w:r>
    </w:p>
    <w:p w14:paraId="6912BB60"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Obligaciones del personal contratado</w:t>
      </w:r>
    </w:p>
    <w:p w14:paraId="0EAB4F75" w14:textId="77777777" w:rsidR="001F2431" w:rsidRDefault="00000000">
      <w:pPr>
        <w:pStyle w:val="Standard"/>
        <w:spacing w:before="100" w:after="100"/>
        <w:jc w:val="both"/>
      </w:pPr>
      <w:r>
        <w:rPr>
          <w:rFonts w:ascii="Calibri" w:hAnsi="Calibri" w:cs="Calibri"/>
          <w:sz w:val="22"/>
          <w:szCs w:val="22"/>
        </w:rPr>
        <w:t>La persona contratada se compromete a:</w:t>
      </w:r>
    </w:p>
    <w:p w14:paraId="5D13FF76" w14:textId="77777777" w:rsidR="001F2431" w:rsidRDefault="00000000">
      <w:pPr>
        <w:pStyle w:val="Standard"/>
        <w:numPr>
          <w:ilvl w:val="0"/>
          <w:numId w:val="15"/>
        </w:numPr>
        <w:spacing w:before="100" w:after="100"/>
      </w:pPr>
      <w:r>
        <w:rPr>
          <w:rFonts w:ascii="Calibri" w:hAnsi="Calibri" w:cs="Calibri"/>
          <w:sz w:val="22"/>
          <w:szCs w:val="22"/>
        </w:rPr>
        <w:t>Seguir el plan formativo establecido por el Supervisor asignado, quien informará trimestralmente a la Fundación ICIC sobre los avances.</w:t>
      </w:r>
    </w:p>
    <w:p w14:paraId="633C4867" w14:textId="77777777" w:rsidR="001F2431" w:rsidRDefault="00000000">
      <w:pPr>
        <w:pStyle w:val="Standard"/>
        <w:numPr>
          <w:ilvl w:val="0"/>
          <w:numId w:val="21"/>
        </w:numPr>
        <w:spacing w:before="100" w:after="100"/>
      </w:pPr>
      <w:r>
        <w:rPr>
          <w:rFonts w:ascii="Calibri" w:hAnsi="Calibri" w:cs="Calibri"/>
          <w:sz w:val="22"/>
          <w:szCs w:val="22"/>
        </w:rPr>
        <w:t>Cumplir las normas internas de la Fundación, incluyendo:</w:t>
      </w:r>
    </w:p>
    <w:p w14:paraId="1AB27EE6"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Registro electrónico de la jornada laboral.</w:t>
      </w:r>
    </w:p>
    <w:p w14:paraId="4CBAEB1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Cumplimiento de las obligaciones en materia de protección de datos personales y seguridad de la información.</w:t>
      </w:r>
    </w:p>
    <w:p w14:paraId="39DA7BC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Adherencia a las políticas de prevención de riesgos laborales.</w:t>
      </w:r>
    </w:p>
    <w:p w14:paraId="0DCC06C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Colaboración en tareas administrativas, técnicas o logísticas que favorezcan el buen funcionamiento de los proyectos.</w:t>
      </w:r>
    </w:p>
    <w:p w14:paraId="672D70BC" w14:textId="77777777" w:rsidR="001F2431" w:rsidRDefault="00000000">
      <w:pPr>
        <w:pStyle w:val="Standard"/>
        <w:spacing w:before="100" w:after="100"/>
        <w:jc w:val="both"/>
      </w:pPr>
      <w:r>
        <w:rPr>
          <w:rFonts w:ascii="Calibri" w:hAnsi="Calibri" w:cs="Calibri"/>
          <w:sz w:val="22"/>
          <w:szCs w:val="22"/>
        </w:rPr>
        <w:t>El incumplimiento de estas obligaciones podrá ser causa de cese anticipado del contrato.</w:t>
      </w:r>
    </w:p>
    <w:p w14:paraId="554AD814" w14:textId="77777777" w:rsidR="001F2431" w:rsidRDefault="001F2431">
      <w:pPr>
        <w:pStyle w:val="Standard"/>
        <w:spacing w:before="100" w:after="100"/>
        <w:jc w:val="both"/>
        <w:rPr>
          <w:rFonts w:ascii="Calibri" w:hAnsi="Calibri" w:cs="Calibri"/>
          <w:sz w:val="22"/>
          <w:szCs w:val="22"/>
        </w:rPr>
      </w:pPr>
    </w:p>
    <w:p w14:paraId="335053CE"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Duración del contrato</w:t>
      </w:r>
    </w:p>
    <w:p w14:paraId="2BABC5D4" w14:textId="77777777" w:rsidR="001F2431" w:rsidRDefault="00000000">
      <w:pPr>
        <w:pStyle w:val="Standard"/>
        <w:spacing w:before="100" w:after="100"/>
        <w:jc w:val="both"/>
      </w:pPr>
      <w:r>
        <w:rPr>
          <w:rFonts w:ascii="Calibri" w:hAnsi="Calibri" w:cs="Calibri"/>
          <w:sz w:val="22"/>
          <w:szCs w:val="22"/>
        </w:rPr>
        <w:t>El contrato comenzará en la fecha establecida tras la resolución de los posibles recursos. Su duración estará condicionada a la disponibilidad de fondos asignados al proyecto. Será responsabilidad del Supervisor gestionar y obtener la financiación necesaria para dar continuidad al contrato si así lo desea.</w:t>
      </w:r>
      <w:r>
        <w:rPr>
          <w:rFonts w:ascii="Calibri" w:hAnsi="Calibri" w:cs="Calibri"/>
          <w:sz w:val="22"/>
          <w:szCs w:val="22"/>
        </w:rPr>
        <w:br/>
        <w:t>La Fundación ICIC podrá considerar la prórroga del contrato, siempre que se haya iniciado el procedimiento correspondiente para la captación de nuevos fondos y exista una solicitud expresa del Supervisor.</w:t>
      </w:r>
    </w:p>
    <w:p w14:paraId="77D10E22"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 xml:space="preserve"> Condiciones económicas</w:t>
      </w:r>
    </w:p>
    <w:p w14:paraId="2A18306E" w14:textId="051D2C82" w:rsidR="001F2431" w:rsidRDefault="00000000">
      <w:pPr>
        <w:pStyle w:val="Standard"/>
        <w:spacing w:before="100" w:after="100"/>
        <w:jc w:val="both"/>
        <w:rPr>
          <w:rFonts w:ascii="Calibri" w:hAnsi="Calibri" w:cs="Calibri"/>
          <w:sz w:val="22"/>
          <w:szCs w:val="22"/>
        </w:rPr>
      </w:pPr>
      <w:r>
        <w:rPr>
          <w:rFonts w:ascii="Calibri" w:hAnsi="Calibri" w:cs="Calibri"/>
          <w:sz w:val="22"/>
          <w:szCs w:val="22"/>
        </w:rPr>
        <w:t xml:space="preserve">El coste total para la Fundación será de </w:t>
      </w:r>
      <w:r w:rsidR="000E489D">
        <w:rPr>
          <w:rFonts w:ascii="Calibri" w:hAnsi="Calibri" w:cs="Calibri"/>
          <w:sz w:val="22"/>
          <w:szCs w:val="22"/>
        </w:rPr>
        <w:t>2.780</w:t>
      </w:r>
      <w:r>
        <w:rPr>
          <w:rFonts w:ascii="Calibri" w:hAnsi="Calibri" w:cs="Calibri"/>
          <w:sz w:val="22"/>
          <w:szCs w:val="22"/>
        </w:rPr>
        <w:t xml:space="preserve">,00 € mensuales, importe que incluye la aportación de la entidad a la Seguridad Social, la cotización del trabajador y las retenciones fiscales correspondientes. Este contrato no implica </w:t>
      </w:r>
      <w:r>
        <w:rPr>
          <w:rFonts w:ascii="Calibri" w:hAnsi="Calibri" w:cs="Calibri"/>
          <w:sz w:val="22"/>
          <w:szCs w:val="22"/>
        </w:rPr>
        <w:lastRenderedPageBreak/>
        <w:t>compromiso alguno de renovación ni de incorporación futura a la plantilla de la Fundación ICIC ni de las entidades colaboradoras.</w:t>
      </w:r>
    </w:p>
    <w:p w14:paraId="229BAF75" w14:textId="77777777" w:rsidR="003206F6" w:rsidRDefault="003206F6">
      <w:pPr>
        <w:pStyle w:val="Standard"/>
        <w:spacing w:before="100" w:after="100"/>
        <w:jc w:val="both"/>
      </w:pPr>
    </w:p>
    <w:p w14:paraId="7D06AC05"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 xml:space="preserve"> Compromiso de visibilidad institucional</w:t>
      </w:r>
    </w:p>
    <w:p w14:paraId="040247A3" w14:textId="77777777" w:rsidR="001F2431" w:rsidRDefault="00000000">
      <w:pPr>
        <w:pStyle w:val="Standard"/>
        <w:spacing w:before="100" w:after="100"/>
        <w:jc w:val="both"/>
      </w:pPr>
      <w:r>
        <w:rPr>
          <w:rFonts w:ascii="Calibri" w:hAnsi="Calibri" w:cs="Calibri"/>
          <w:sz w:val="22"/>
          <w:szCs w:val="22"/>
        </w:rPr>
        <w:t xml:space="preserve">El personal contratado y los supervisores se comprometen a incluir el nombre completo de la </w:t>
      </w:r>
      <w:r>
        <w:rPr>
          <w:rFonts w:ascii="Calibri" w:hAnsi="Calibri" w:cs="Calibri"/>
          <w:b/>
          <w:bCs/>
          <w:sz w:val="22"/>
          <w:szCs w:val="22"/>
        </w:rPr>
        <w:t>Fundación Instituto Canario de Investigación del Cáncer (FICIC)</w:t>
      </w:r>
      <w:r>
        <w:rPr>
          <w:rFonts w:ascii="Calibri" w:hAnsi="Calibri" w:cs="Calibri"/>
          <w:sz w:val="22"/>
          <w:szCs w:val="22"/>
        </w:rPr>
        <w:t xml:space="preserve"> en la primera página de las publicaciones científicas resultantes de este proyecto (no solo en los agradecimientos), así como a mencionarla en memorias, informes y otros documentos que reflejen la vinculación institucional.</w:t>
      </w:r>
    </w:p>
    <w:p w14:paraId="6682E997"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Publicación y resolución</w:t>
      </w:r>
    </w:p>
    <w:p w14:paraId="47483A98" w14:textId="77777777" w:rsidR="001F2431" w:rsidRDefault="00000000">
      <w:pPr>
        <w:pStyle w:val="Standard"/>
        <w:spacing w:before="100" w:after="100"/>
        <w:jc w:val="both"/>
      </w:pPr>
      <w:r>
        <w:rPr>
          <w:rFonts w:ascii="Calibri" w:hAnsi="Calibri" w:cs="Calibri"/>
          <w:sz w:val="22"/>
          <w:szCs w:val="22"/>
        </w:rPr>
        <w:t xml:space="preserve">La presente convocatoria, junto con los formularios y baremos, se encuentra disponible en la web oficial de la Fundación ICIC: </w:t>
      </w:r>
      <w:hyperlink r:id="rId7" w:history="1">
        <w:r w:rsidR="001F2431">
          <w:rPr>
            <w:rFonts w:ascii="Calibri" w:hAnsi="Calibri" w:cs="Calibri"/>
            <w:color w:val="0000FF"/>
            <w:sz w:val="22"/>
            <w:szCs w:val="22"/>
            <w:u w:val="single"/>
          </w:rPr>
          <w:t>www.icic.es</w:t>
        </w:r>
      </w:hyperlink>
      <w:r>
        <w:rPr>
          <w:rFonts w:ascii="Calibri" w:hAnsi="Calibri" w:cs="Calibri"/>
          <w:sz w:val="22"/>
          <w:szCs w:val="22"/>
        </w:rPr>
        <w:t xml:space="preserve">. La resolución provisional, con la lista de personas seleccionadas y suplentes, se publicará en la sección de noticias de la misma página web y se notificará individualmente a los interesados antes del </w:t>
      </w:r>
      <w:r>
        <w:rPr>
          <w:rFonts w:ascii="Calibri" w:hAnsi="Calibri" w:cs="Calibri"/>
          <w:b/>
          <w:bCs/>
          <w:sz w:val="22"/>
          <w:szCs w:val="22"/>
        </w:rPr>
        <w:t>3 de junio de 2025.</w:t>
      </w:r>
    </w:p>
    <w:p w14:paraId="38FCB2E9" w14:textId="77777777" w:rsidR="001F2431" w:rsidRDefault="001F2431">
      <w:pPr>
        <w:pStyle w:val="Default"/>
        <w:jc w:val="both"/>
        <w:rPr>
          <w:rFonts w:ascii="Calibri" w:hAnsi="Calibri" w:cs="Calibri"/>
          <w:sz w:val="22"/>
          <w:szCs w:val="22"/>
        </w:rPr>
      </w:pPr>
    </w:p>
    <w:p w14:paraId="51685861" w14:textId="77777777" w:rsidR="001F2431" w:rsidRDefault="001F2431">
      <w:pPr>
        <w:pStyle w:val="Default"/>
        <w:jc w:val="both"/>
        <w:rPr>
          <w:rFonts w:ascii="Calibri" w:hAnsi="Calibri" w:cs="Calibri"/>
          <w:sz w:val="22"/>
          <w:szCs w:val="22"/>
        </w:rPr>
      </w:pPr>
    </w:p>
    <w:p w14:paraId="2B1362DF" w14:textId="77777777" w:rsidR="001F2431" w:rsidRDefault="001F2431">
      <w:pPr>
        <w:pStyle w:val="Default"/>
        <w:jc w:val="both"/>
        <w:rPr>
          <w:rFonts w:ascii="Calibri" w:hAnsi="Calibri" w:cs="Calibri"/>
          <w:sz w:val="22"/>
          <w:szCs w:val="22"/>
        </w:rPr>
      </w:pPr>
    </w:p>
    <w:p w14:paraId="21C4D27D" w14:textId="77777777" w:rsidR="001F2431" w:rsidRDefault="001F2431">
      <w:pPr>
        <w:pStyle w:val="Default"/>
        <w:jc w:val="both"/>
        <w:rPr>
          <w:rFonts w:ascii="Calibri" w:hAnsi="Calibri" w:cs="Calibri"/>
          <w:sz w:val="22"/>
          <w:szCs w:val="22"/>
        </w:rPr>
      </w:pPr>
    </w:p>
    <w:p w14:paraId="16CBD835" w14:textId="77777777" w:rsidR="001F2431" w:rsidRDefault="001F2431">
      <w:pPr>
        <w:pStyle w:val="Default"/>
        <w:jc w:val="both"/>
        <w:rPr>
          <w:rFonts w:ascii="Calibri" w:hAnsi="Calibri" w:cs="Calibri"/>
          <w:sz w:val="22"/>
          <w:szCs w:val="22"/>
        </w:rPr>
      </w:pPr>
    </w:p>
    <w:p w14:paraId="25323815" w14:textId="77777777" w:rsidR="001F2431" w:rsidRDefault="001F2431">
      <w:pPr>
        <w:pStyle w:val="Default"/>
        <w:jc w:val="both"/>
        <w:rPr>
          <w:rFonts w:ascii="Calibri" w:hAnsi="Calibri" w:cs="Calibri"/>
          <w:sz w:val="22"/>
          <w:szCs w:val="22"/>
        </w:rPr>
      </w:pPr>
    </w:p>
    <w:p w14:paraId="129E3468" w14:textId="77777777" w:rsidR="001F2431" w:rsidRDefault="001F2431">
      <w:pPr>
        <w:pStyle w:val="Default"/>
        <w:jc w:val="both"/>
        <w:rPr>
          <w:rFonts w:ascii="Calibri" w:hAnsi="Calibri" w:cs="Calibri"/>
          <w:sz w:val="22"/>
          <w:szCs w:val="22"/>
        </w:rPr>
      </w:pPr>
    </w:p>
    <w:p w14:paraId="5A4D24CA" w14:textId="77777777" w:rsidR="001F2431" w:rsidRDefault="001F2431">
      <w:pPr>
        <w:pStyle w:val="Default"/>
        <w:jc w:val="both"/>
        <w:rPr>
          <w:rFonts w:ascii="Calibri" w:hAnsi="Calibri" w:cs="Calibri"/>
          <w:sz w:val="22"/>
          <w:szCs w:val="22"/>
        </w:rPr>
      </w:pPr>
    </w:p>
    <w:p w14:paraId="5C893D43" w14:textId="77777777" w:rsidR="001F2431" w:rsidRDefault="001F2431">
      <w:pPr>
        <w:pStyle w:val="Default"/>
        <w:jc w:val="both"/>
        <w:rPr>
          <w:rFonts w:ascii="Calibri" w:hAnsi="Calibri" w:cs="Calibri"/>
          <w:sz w:val="22"/>
          <w:szCs w:val="22"/>
        </w:rPr>
      </w:pPr>
    </w:p>
    <w:p w14:paraId="1800120D" w14:textId="77777777" w:rsidR="001F2431" w:rsidRDefault="001F2431">
      <w:pPr>
        <w:pStyle w:val="Standard"/>
        <w:jc w:val="both"/>
        <w:rPr>
          <w:rFonts w:ascii="Calibri" w:hAnsi="Calibri" w:cs="Calibri"/>
          <w:sz w:val="22"/>
          <w:szCs w:val="22"/>
        </w:rPr>
      </w:pPr>
    </w:p>
    <w:p w14:paraId="55C146FA" w14:textId="77777777" w:rsidR="001F2431" w:rsidRPr="00333D54" w:rsidRDefault="00000000">
      <w:pPr>
        <w:pStyle w:val="Standard"/>
        <w:jc w:val="both"/>
        <w:rPr>
          <w:lang w:val="pt-PT"/>
        </w:rPr>
      </w:pPr>
      <w:r>
        <w:rPr>
          <w:rFonts w:ascii="Calibri" w:hAnsi="Calibri" w:cs="Calibri"/>
          <w:sz w:val="22"/>
          <w:szCs w:val="22"/>
          <w:lang w:val="pt-PT"/>
        </w:rPr>
        <w:t>Documentos relacionados:</w:t>
      </w:r>
    </w:p>
    <w:p w14:paraId="72CCBEE2" w14:textId="04D3DA54" w:rsidR="001F2431" w:rsidRPr="00333D54" w:rsidRDefault="00000000">
      <w:pPr>
        <w:pStyle w:val="Standard"/>
        <w:jc w:val="both"/>
        <w:rPr>
          <w:lang w:val="pt-PT"/>
        </w:rPr>
      </w:pPr>
      <w:r>
        <w:rPr>
          <w:rFonts w:ascii="Calibri" w:hAnsi="Calibri" w:cs="Calibri"/>
          <w:sz w:val="22"/>
          <w:szCs w:val="22"/>
          <w:lang w:val="pt-PT"/>
        </w:rPr>
        <w:t>Anexo 1. Convocatoria FICIC_2025_</w:t>
      </w:r>
      <w:r w:rsidR="00C832F5">
        <w:rPr>
          <w:rFonts w:ascii="Calibri" w:hAnsi="Calibri" w:cs="Calibri"/>
          <w:sz w:val="22"/>
          <w:szCs w:val="22"/>
          <w:lang w:val="pt-PT"/>
        </w:rPr>
        <w:t>D</w:t>
      </w:r>
      <w:r>
        <w:rPr>
          <w:rFonts w:ascii="Calibri" w:hAnsi="Calibri" w:cs="Calibri"/>
          <w:sz w:val="22"/>
          <w:szCs w:val="22"/>
          <w:lang w:val="pt-PT"/>
        </w:rPr>
        <w:t>M1 (Anexo 1) Convocatoria</w:t>
      </w:r>
    </w:p>
    <w:p w14:paraId="33C3CAAE" w14:textId="0A9AC6CE" w:rsidR="001F2431" w:rsidRPr="00333D54" w:rsidRDefault="00000000">
      <w:pPr>
        <w:pStyle w:val="Standard"/>
        <w:jc w:val="both"/>
        <w:rPr>
          <w:lang w:val="pt-PT"/>
        </w:rPr>
      </w:pPr>
      <w:r>
        <w:rPr>
          <w:rFonts w:ascii="Calibri" w:hAnsi="Calibri" w:cs="Calibri"/>
          <w:sz w:val="22"/>
          <w:szCs w:val="22"/>
          <w:lang w:val="pt-BR"/>
        </w:rPr>
        <w:t>Anexo 2. Convocatoria FICIC_2025_</w:t>
      </w:r>
      <w:r w:rsidR="00C832F5">
        <w:rPr>
          <w:rFonts w:ascii="Calibri" w:hAnsi="Calibri" w:cs="Calibri"/>
          <w:sz w:val="22"/>
          <w:szCs w:val="22"/>
          <w:lang w:val="pt-BR"/>
        </w:rPr>
        <w:t>D</w:t>
      </w:r>
      <w:r>
        <w:rPr>
          <w:rFonts w:ascii="Calibri" w:hAnsi="Calibri" w:cs="Calibri"/>
          <w:sz w:val="22"/>
          <w:szCs w:val="22"/>
          <w:lang w:val="pt-BR"/>
        </w:rPr>
        <w:t>M1 (Anexo 2) Baremo</w:t>
      </w:r>
    </w:p>
    <w:p w14:paraId="7943424F" w14:textId="5F10FBD5" w:rsidR="001F2431" w:rsidRPr="00333D54" w:rsidRDefault="00000000">
      <w:pPr>
        <w:pStyle w:val="Standard"/>
        <w:jc w:val="both"/>
        <w:rPr>
          <w:lang w:val="pt-PT"/>
        </w:rPr>
      </w:pPr>
      <w:r>
        <w:rPr>
          <w:rFonts w:ascii="Calibri" w:hAnsi="Calibri" w:cs="Calibri"/>
          <w:sz w:val="22"/>
          <w:szCs w:val="22"/>
          <w:lang w:val="pt-BR"/>
        </w:rPr>
        <w:t xml:space="preserve">Anexo 3. </w:t>
      </w:r>
      <w:r>
        <w:rPr>
          <w:rFonts w:ascii="Calibri" w:hAnsi="Calibri" w:cs="Calibri"/>
          <w:sz w:val="22"/>
          <w:szCs w:val="22"/>
          <w:lang w:val="it-IT"/>
        </w:rPr>
        <w:t>Convocatoria FICIC_2025_</w:t>
      </w:r>
      <w:r w:rsidR="00C832F5">
        <w:rPr>
          <w:rFonts w:ascii="Calibri" w:hAnsi="Calibri" w:cs="Calibri"/>
          <w:sz w:val="22"/>
          <w:szCs w:val="22"/>
          <w:lang w:val="it-IT"/>
        </w:rPr>
        <w:t>D</w:t>
      </w:r>
      <w:r>
        <w:rPr>
          <w:rFonts w:ascii="Calibri" w:hAnsi="Calibri" w:cs="Calibri"/>
          <w:sz w:val="22"/>
          <w:szCs w:val="22"/>
          <w:lang w:val="it-IT"/>
        </w:rPr>
        <w:t>M1 (Anexo 3) Solicitud</w:t>
      </w:r>
    </w:p>
    <w:p w14:paraId="2453CD62" w14:textId="16F7E371" w:rsidR="001F2431" w:rsidRPr="00333D54" w:rsidRDefault="00000000">
      <w:pPr>
        <w:pStyle w:val="Standard"/>
        <w:jc w:val="both"/>
        <w:rPr>
          <w:lang w:val="pt-PT"/>
        </w:rPr>
      </w:pPr>
      <w:r>
        <w:rPr>
          <w:rFonts w:ascii="Calibri" w:hAnsi="Calibri" w:cs="Calibri"/>
          <w:sz w:val="22"/>
          <w:szCs w:val="22"/>
          <w:lang w:val="pt-PT"/>
        </w:rPr>
        <w:t>Anexo 4. Convocatoria FICIC_2025_</w:t>
      </w:r>
      <w:r w:rsidR="00C832F5">
        <w:rPr>
          <w:rFonts w:ascii="Calibri" w:hAnsi="Calibri" w:cs="Calibri"/>
          <w:sz w:val="22"/>
          <w:szCs w:val="22"/>
          <w:lang w:val="pt-PT"/>
        </w:rPr>
        <w:t>D</w:t>
      </w:r>
      <w:r>
        <w:rPr>
          <w:rFonts w:ascii="Calibri" w:hAnsi="Calibri" w:cs="Calibri"/>
          <w:sz w:val="22"/>
          <w:szCs w:val="22"/>
          <w:lang w:val="pt-PT"/>
        </w:rPr>
        <w:t>M1 (Anexo 4) Formulario recogida CV</w:t>
      </w:r>
    </w:p>
    <w:sectPr w:rsidR="001F2431" w:rsidRPr="00333D54" w:rsidSect="003206F6">
      <w:headerReference w:type="first" r:id="rId8"/>
      <w:pgSz w:w="11906" w:h="16838"/>
      <w:pgMar w:top="993" w:right="873" w:bottom="1440" w:left="851" w:header="62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8B91" w14:textId="77777777" w:rsidR="003B7936" w:rsidRDefault="003B7936">
      <w:r>
        <w:separator/>
      </w:r>
    </w:p>
  </w:endnote>
  <w:endnote w:type="continuationSeparator" w:id="0">
    <w:p w14:paraId="6063E72A" w14:textId="77777777" w:rsidR="003B7936" w:rsidRDefault="003B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2A912" w14:textId="77777777" w:rsidR="003B7936" w:rsidRDefault="003B7936">
      <w:r>
        <w:rPr>
          <w:color w:val="000000"/>
        </w:rPr>
        <w:separator/>
      </w:r>
    </w:p>
  </w:footnote>
  <w:footnote w:type="continuationSeparator" w:id="0">
    <w:p w14:paraId="5B7C889D" w14:textId="77777777" w:rsidR="003B7936" w:rsidRDefault="003B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A300" w14:textId="77777777" w:rsidR="00F44F6A" w:rsidRDefault="00000000">
    <w:pPr>
      <w:pStyle w:val="Standard"/>
      <w:jc w:val="center"/>
    </w:pPr>
    <w:r>
      <w:rPr>
        <w:b/>
        <w:bCs/>
        <w:color w:val="336699"/>
      </w:rPr>
      <w:t xml:space="preserve">            FUNDACIÓN CANARIA DEL INSTITUTO CANARIO DE INVESTIGACIÓN DEL CÁNCER</w:t>
    </w:r>
    <w:r>
      <w:rPr>
        <w:noProof/>
      </w:rPr>
      <w:drawing>
        <wp:anchor distT="0" distB="0" distL="114300" distR="114300" simplePos="0" relativeHeight="251659264" behindDoc="0" locked="0" layoutInCell="1" allowOverlap="1" wp14:anchorId="1BDA55D5" wp14:editId="221B7BBC">
          <wp:simplePos x="0" y="0"/>
          <wp:positionH relativeFrom="column">
            <wp:posOffset>-276120</wp:posOffset>
          </wp:positionH>
          <wp:positionV relativeFrom="paragraph">
            <wp:posOffset>-221040</wp:posOffset>
          </wp:positionV>
          <wp:extent cx="788759" cy="932759"/>
          <wp:effectExtent l="0" t="0" r="0" b="691"/>
          <wp:wrapNone/>
          <wp:docPr id="61817089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88759" cy="932759"/>
                  </a:xfrm>
                  <a:prstGeom prst="rect">
                    <a:avLst/>
                  </a:prstGeom>
                  <a:noFill/>
                  <a:ln>
                    <a:noFill/>
                    <a:prstDash/>
                  </a:ln>
                </pic:spPr>
              </pic:pic>
            </a:graphicData>
          </a:graphic>
        </wp:anchor>
      </w:drawing>
    </w:r>
  </w:p>
  <w:p w14:paraId="27C80D3F" w14:textId="77777777" w:rsidR="00F44F6A" w:rsidRDefault="00000000">
    <w:pPr>
      <w:pStyle w:val="Standard"/>
      <w:jc w:val="center"/>
    </w:pPr>
    <w:r>
      <w:rPr>
        <w:b/>
        <w:bCs/>
        <w:color w:val="336699"/>
        <w:sz w:val="16"/>
        <w:szCs w:val="16"/>
      </w:rPr>
      <w:t xml:space="preserve">            INSCRITA EN EL REGISTRO DE FUNDACIONES CANARIAS </w:t>
    </w:r>
    <w:proofErr w:type="spellStart"/>
    <w:r>
      <w:rPr>
        <w:b/>
        <w:bCs/>
        <w:color w:val="336699"/>
        <w:sz w:val="16"/>
        <w:szCs w:val="16"/>
      </w:rPr>
      <w:t>Nº</w:t>
    </w:r>
    <w:proofErr w:type="spellEnd"/>
    <w:r>
      <w:rPr>
        <w:b/>
        <w:bCs/>
        <w:color w:val="336699"/>
        <w:sz w:val="16"/>
        <w:szCs w:val="16"/>
      </w:rPr>
      <w:t xml:space="preserve"> 200 - CIF.: G38786059</w:t>
    </w:r>
  </w:p>
  <w:p w14:paraId="40B0DFFC" w14:textId="77777777" w:rsidR="00F44F6A" w:rsidRDefault="00000000">
    <w:pPr>
      <w:pStyle w:val="Standard"/>
      <w:tabs>
        <w:tab w:val="center" w:pos="4535"/>
      </w:tabs>
      <w:jc w:val="center"/>
    </w:pPr>
    <w:r>
      <w:rPr>
        <w:b/>
        <w:bCs/>
        <w:color w:val="336699"/>
        <w:sz w:val="16"/>
        <w:szCs w:val="16"/>
      </w:rPr>
      <w:t xml:space="preserve">              Avda. La Trinidad </w:t>
    </w:r>
    <w:proofErr w:type="spellStart"/>
    <w:r>
      <w:rPr>
        <w:b/>
        <w:bCs/>
        <w:color w:val="336699"/>
        <w:sz w:val="16"/>
        <w:szCs w:val="16"/>
      </w:rPr>
      <w:t>nº</w:t>
    </w:r>
    <w:proofErr w:type="spellEnd"/>
    <w:r>
      <w:rPr>
        <w:b/>
        <w:bCs/>
        <w:color w:val="336699"/>
        <w:sz w:val="16"/>
        <w:szCs w:val="16"/>
      </w:rPr>
      <w:t xml:space="preserve"> 61- Torre Agustín Arevalo-7ª Planta - 38204-La Laguna (S/C de Tenerife)</w:t>
    </w:r>
  </w:p>
  <w:p w14:paraId="5C8DA5EE" w14:textId="77777777" w:rsidR="00F44F6A" w:rsidRDefault="00000000">
    <w:pPr>
      <w:pStyle w:val="Standard"/>
      <w:jc w:val="center"/>
    </w:pPr>
    <w:r>
      <w:rPr>
        <w:b/>
        <w:bCs/>
        <w:color w:val="336699"/>
        <w:sz w:val="16"/>
        <w:szCs w:val="16"/>
      </w:rPr>
      <w:t xml:space="preserve">             Teléfono: 822 102807- Email: gerencia@icic.es</w:t>
    </w:r>
  </w:p>
  <w:p w14:paraId="41237E11" w14:textId="77777777" w:rsidR="00F44F6A" w:rsidRDefault="00F44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1074"/>
    <w:multiLevelType w:val="multilevel"/>
    <w:tmpl w:val="E026AB14"/>
    <w:styleLink w:val="WWNum9"/>
    <w:lvl w:ilvl="0">
      <w:start w:val="1"/>
      <w:numFmt w:val="decimal"/>
      <w:lvlText w:val="%1."/>
      <w:lvlJc w:val="left"/>
      <w:pPr>
        <w:ind w:left="720" w:hanging="360"/>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12AA4743"/>
    <w:multiLevelType w:val="multilevel"/>
    <w:tmpl w:val="47588926"/>
    <w:styleLink w:val="WWNum1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DBB3385"/>
    <w:multiLevelType w:val="multilevel"/>
    <w:tmpl w:val="70248850"/>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2C446B1D"/>
    <w:multiLevelType w:val="multilevel"/>
    <w:tmpl w:val="1A941056"/>
    <w:styleLink w:val="WWNum12"/>
    <w:lvl w:ilvl="0">
      <w:numFmt w:val="bullet"/>
      <w:lvlText w:val=""/>
      <w:lvlJc w:val="left"/>
      <w:pPr>
        <w:ind w:left="502" w:hanging="360"/>
      </w:pPr>
      <w:rPr>
        <w:rFonts w:ascii="Symbol" w:hAnsi="Symbol"/>
        <w:sz w:val="20"/>
      </w:rPr>
    </w:lvl>
    <w:lvl w:ilvl="1">
      <w:numFmt w:val="bullet"/>
      <w:lvlText w:val="o"/>
      <w:lvlJc w:val="left"/>
      <w:pPr>
        <w:ind w:left="1222" w:hanging="360"/>
      </w:pPr>
      <w:rPr>
        <w:rFonts w:ascii="Courier New" w:hAnsi="Courier New"/>
        <w:sz w:val="20"/>
      </w:rPr>
    </w:lvl>
    <w:lvl w:ilvl="2">
      <w:numFmt w:val="bullet"/>
      <w:lvlText w:val=""/>
      <w:lvlJc w:val="left"/>
      <w:pPr>
        <w:ind w:left="1942" w:hanging="360"/>
      </w:pPr>
      <w:rPr>
        <w:rFonts w:ascii="Wingdings" w:hAnsi="Wingdings"/>
        <w:sz w:val="20"/>
      </w:rPr>
    </w:lvl>
    <w:lvl w:ilvl="3">
      <w:numFmt w:val="bullet"/>
      <w:lvlText w:val=""/>
      <w:lvlJc w:val="left"/>
      <w:pPr>
        <w:ind w:left="2662" w:hanging="360"/>
      </w:pPr>
      <w:rPr>
        <w:rFonts w:ascii="Wingdings" w:hAnsi="Wingdings"/>
        <w:sz w:val="20"/>
      </w:rPr>
    </w:lvl>
    <w:lvl w:ilvl="4">
      <w:numFmt w:val="bullet"/>
      <w:lvlText w:val=""/>
      <w:lvlJc w:val="left"/>
      <w:pPr>
        <w:ind w:left="3382" w:hanging="360"/>
      </w:pPr>
      <w:rPr>
        <w:rFonts w:ascii="Wingdings" w:hAnsi="Wingdings"/>
        <w:sz w:val="20"/>
      </w:rPr>
    </w:lvl>
    <w:lvl w:ilvl="5">
      <w:numFmt w:val="bullet"/>
      <w:lvlText w:val=""/>
      <w:lvlJc w:val="left"/>
      <w:pPr>
        <w:ind w:left="4102" w:hanging="360"/>
      </w:pPr>
      <w:rPr>
        <w:rFonts w:ascii="Wingdings" w:hAnsi="Wingdings"/>
        <w:sz w:val="20"/>
      </w:rPr>
    </w:lvl>
    <w:lvl w:ilvl="6">
      <w:numFmt w:val="bullet"/>
      <w:lvlText w:val=""/>
      <w:lvlJc w:val="left"/>
      <w:pPr>
        <w:ind w:left="4822" w:hanging="360"/>
      </w:pPr>
      <w:rPr>
        <w:rFonts w:ascii="Wingdings" w:hAnsi="Wingdings"/>
        <w:sz w:val="20"/>
      </w:rPr>
    </w:lvl>
    <w:lvl w:ilvl="7">
      <w:numFmt w:val="bullet"/>
      <w:lvlText w:val=""/>
      <w:lvlJc w:val="left"/>
      <w:pPr>
        <w:ind w:left="5542" w:hanging="360"/>
      </w:pPr>
      <w:rPr>
        <w:rFonts w:ascii="Wingdings" w:hAnsi="Wingdings"/>
        <w:sz w:val="20"/>
      </w:rPr>
    </w:lvl>
    <w:lvl w:ilvl="8">
      <w:numFmt w:val="bullet"/>
      <w:lvlText w:val=""/>
      <w:lvlJc w:val="left"/>
      <w:pPr>
        <w:ind w:left="6262" w:hanging="360"/>
      </w:pPr>
      <w:rPr>
        <w:rFonts w:ascii="Wingdings" w:hAnsi="Wingdings"/>
        <w:sz w:val="20"/>
      </w:rPr>
    </w:lvl>
  </w:abstractNum>
  <w:abstractNum w:abstractNumId="4" w15:restartNumberingAfterBreak="0">
    <w:nsid w:val="326E6AF8"/>
    <w:multiLevelType w:val="multilevel"/>
    <w:tmpl w:val="D0E096B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3A685BE2"/>
    <w:multiLevelType w:val="multilevel"/>
    <w:tmpl w:val="623C17AE"/>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D1A4286"/>
    <w:multiLevelType w:val="multilevel"/>
    <w:tmpl w:val="AA0E47E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3EA27CDC"/>
    <w:multiLevelType w:val="multilevel"/>
    <w:tmpl w:val="94700BD8"/>
    <w:styleLink w:val="WWNum11"/>
    <w:lvl w:ilvl="0">
      <w:start w:val="1"/>
      <w:numFmt w:val="decimal"/>
      <w:lvlText w:val="%1."/>
      <w:lvlJc w:val="left"/>
      <w:pPr>
        <w:ind w:left="360" w:hanging="360"/>
      </w:pPr>
      <w:rPr>
        <w:b/>
        <w:bC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 w15:restartNumberingAfterBreak="0">
    <w:nsid w:val="403B4ABD"/>
    <w:multiLevelType w:val="multilevel"/>
    <w:tmpl w:val="FEACD396"/>
    <w:styleLink w:val="WWNum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 w15:restartNumberingAfterBreak="0">
    <w:nsid w:val="49575248"/>
    <w:multiLevelType w:val="multilevel"/>
    <w:tmpl w:val="9B7EA15E"/>
    <w:styleLink w:val="WWNum1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08D76F7"/>
    <w:multiLevelType w:val="multilevel"/>
    <w:tmpl w:val="5BB481CA"/>
    <w:styleLink w:val="WWNum1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56AC504E"/>
    <w:multiLevelType w:val="multilevel"/>
    <w:tmpl w:val="04521F60"/>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A0E1F84"/>
    <w:multiLevelType w:val="multilevel"/>
    <w:tmpl w:val="7F40420C"/>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5A6C3D6A"/>
    <w:multiLevelType w:val="multilevel"/>
    <w:tmpl w:val="7802416C"/>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60834580"/>
    <w:multiLevelType w:val="multilevel"/>
    <w:tmpl w:val="235CF774"/>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60D93596"/>
    <w:multiLevelType w:val="multilevel"/>
    <w:tmpl w:val="D7F214C0"/>
    <w:styleLink w:val="WWNum1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67F57A1D"/>
    <w:multiLevelType w:val="multilevel"/>
    <w:tmpl w:val="20523ABC"/>
    <w:styleLink w:val="WWNum10"/>
    <w:lvl w:ilvl="0">
      <w:numFmt w:val="bullet"/>
      <w:lvlText w:val="-"/>
      <w:lvlJc w:val="left"/>
      <w:pPr>
        <w:ind w:left="720" w:hanging="360"/>
      </w:pPr>
      <w:rPr>
        <w:rFonts w:eastAsia="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2532680"/>
    <w:multiLevelType w:val="multilevel"/>
    <w:tmpl w:val="72964D2E"/>
    <w:styleLink w:val="WWNum18"/>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num w:numId="1" w16cid:durableId="133371600">
    <w:abstractNumId w:val="4"/>
  </w:num>
  <w:num w:numId="2" w16cid:durableId="193468782">
    <w:abstractNumId w:val="12"/>
  </w:num>
  <w:num w:numId="3" w16cid:durableId="2063821855">
    <w:abstractNumId w:val="5"/>
  </w:num>
  <w:num w:numId="4" w16cid:durableId="1599094202">
    <w:abstractNumId w:val="6"/>
  </w:num>
  <w:num w:numId="5" w16cid:durableId="199829074">
    <w:abstractNumId w:val="11"/>
  </w:num>
  <w:num w:numId="6" w16cid:durableId="1940478038">
    <w:abstractNumId w:val="14"/>
  </w:num>
  <w:num w:numId="7" w16cid:durableId="100885469">
    <w:abstractNumId w:val="2"/>
  </w:num>
  <w:num w:numId="8" w16cid:durableId="360934707">
    <w:abstractNumId w:val="13"/>
  </w:num>
  <w:num w:numId="9" w16cid:durableId="1588467228">
    <w:abstractNumId w:val="0"/>
  </w:num>
  <w:num w:numId="10" w16cid:durableId="1158307754">
    <w:abstractNumId w:val="16"/>
  </w:num>
  <w:num w:numId="11" w16cid:durableId="1463306605">
    <w:abstractNumId w:val="7"/>
  </w:num>
  <w:num w:numId="12" w16cid:durableId="2063937380">
    <w:abstractNumId w:val="3"/>
  </w:num>
  <w:num w:numId="13" w16cid:durableId="483863676">
    <w:abstractNumId w:val="9"/>
  </w:num>
  <w:num w:numId="14" w16cid:durableId="1549561933">
    <w:abstractNumId w:val="8"/>
  </w:num>
  <w:num w:numId="15" w16cid:durableId="1862207102">
    <w:abstractNumId w:val="1"/>
  </w:num>
  <w:num w:numId="16" w16cid:durableId="1479765431">
    <w:abstractNumId w:val="10"/>
  </w:num>
  <w:num w:numId="17" w16cid:durableId="892161912">
    <w:abstractNumId w:val="15"/>
  </w:num>
  <w:num w:numId="18" w16cid:durableId="698623600">
    <w:abstractNumId w:val="17"/>
  </w:num>
  <w:num w:numId="19" w16cid:durableId="833186108">
    <w:abstractNumId w:val="7"/>
    <w:lvlOverride w:ilvl="0">
      <w:startOverride w:val="1"/>
    </w:lvlOverride>
  </w:num>
  <w:num w:numId="20" w16cid:durableId="1999723153">
    <w:abstractNumId w:val="1"/>
  </w:num>
  <w:num w:numId="21" w16cid:durableId="6861751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431"/>
    <w:rsid w:val="000E489D"/>
    <w:rsid w:val="001202A6"/>
    <w:rsid w:val="001F2431"/>
    <w:rsid w:val="003206F6"/>
    <w:rsid w:val="00333D54"/>
    <w:rsid w:val="003B7936"/>
    <w:rsid w:val="00413378"/>
    <w:rsid w:val="004179C5"/>
    <w:rsid w:val="00570908"/>
    <w:rsid w:val="006906B4"/>
    <w:rsid w:val="008C6DA8"/>
    <w:rsid w:val="00B0768B"/>
    <w:rsid w:val="00C32B57"/>
    <w:rsid w:val="00C832F5"/>
    <w:rsid w:val="00CE0578"/>
    <w:rsid w:val="00D34DA8"/>
    <w:rsid w:val="00DA324F"/>
    <w:rsid w:val="00E77845"/>
    <w:rsid w:val="00F44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DED6"/>
  <w15:docId w15:val="{A725B824-1880-44C0-8516-47845BED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imSun" w:hAnsi="Cambria" w:cs="F"/>
        <w:kern w:val="3"/>
        <w:sz w:val="24"/>
        <w:szCs w:val="24"/>
        <w:lang w:val="es-ES" w:eastAsia="es-E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sz w:val="20"/>
      <w:szCs w:val="20"/>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Default">
    <w:name w:val="Default"/>
    <w:rPr>
      <w:rFonts w:ascii="Arial Narrow" w:eastAsia="Times New Roman" w:hAnsi="Arial Narrow" w:cs="Arial Narrow"/>
      <w:color w:val="000000"/>
    </w:rPr>
  </w:style>
  <w:style w:type="paragraph" w:styleId="BalloonText">
    <w:name w:val="Balloon Text"/>
    <w:basedOn w:val="Standard"/>
    <w:rPr>
      <w:rFonts w:ascii="Lucida Grande" w:hAnsi="Lucida Grande" w:cs="Lucida Grande"/>
      <w:sz w:val="18"/>
      <w:szCs w:val="18"/>
    </w:rPr>
  </w:style>
  <w:style w:type="paragraph" w:customStyle="1" w:styleId="CM1">
    <w:name w:val="CM1"/>
    <w:basedOn w:val="Default"/>
    <w:rPr>
      <w:rFonts w:cs="Times New Roman"/>
      <w:color w:val="00000A"/>
    </w:rPr>
  </w:style>
  <w:style w:type="paragraph" w:customStyle="1" w:styleId="CM3">
    <w:name w:val="CM3"/>
    <w:basedOn w:val="Default"/>
    <w:rPr>
      <w:rFonts w:cs="Times New Roman"/>
      <w:color w:val="00000A"/>
    </w:rPr>
  </w:style>
  <w:style w:type="paragraph" w:styleId="ListParagraph">
    <w:name w:val="List Paragraph"/>
    <w:basedOn w:val="Standard"/>
    <w:pPr>
      <w:ind w:left="720"/>
    </w:pPr>
  </w:style>
  <w:style w:type="paragraph" w:styleId="Header">
    <w:name w:val="header"/>
    <w:basedOn w:val="Standard"/>
    <w:pPr>
      <w:suppressLineNumbers/>
      <w:tabs>
        <w:tab w:val="center" w:pos="4252"/>
        <w:tab w:val="right" w:pos="8504"/>
      </w:tabs>
    </w:pPr>
  </w:style>
  <w:style w:type="paragraph" w:styleId="Footer">
    <w:name w:val="footer"/>
    <w:basedOn w:val="Standard"/>
    <w:pPr>
      <w:suppressLineNumbers/>
      <w:tabs>
        <w:tab w:val="center" w:pos="4252"/>
        <w:tab w:val="right" w:pos="8504"/>
      </w:tabs>
    </w:pPr>
  </w:style>
  <w:style w:type="paragraph" w:styleId="NoSpacing">
    <w:name w:val="No Spacing"/>
    <w:pPr>
      <w:widowControl/>
    </w:pPr>
    <w:rPr>
      <w:rFonts w:ascii="Times New Roman" w:eastAsia="Times New Roman" w:hAnsi="Times New Roman" w:cs="Times New Roman"/>
      <w:sz w:val="20"/>
      <w:szCs w:val="20"/>
    </w:rPr>
  </w:style>
  <w:style w:type="paragraph" w:styleId="CommentText">
    <w:name w:val="annotation text"/>
    <w:basedOn w:val="Standard"/>
  </w:style>
  <w:style w:type="paragraph" w:styleId="CommentSubject">
    <w:name w:val="annotation subject"/>
    <w:basedOn w:val="CommentText"/>
    <w:rPr>
      <w:b/>
      <w:bCs/>
    </w:rPr>
  </w:style>
  <w:style w:type="character" w:customStyle="1" w:styleId="TextodegloboCar">
    <w:name w:val="Texto de globo C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rPr>
  </w:style>
  <w:style w:type="character" w:styleId="UnresolvedMention">
    <w:name w:val="Unresolved Mention"/>
    <w:basedOn w:val="DefaultParagraphFont"/>
    <w:rPr>
      <w:color w:val="605E5C"/>
    </w:rPr>
  </w:style>
  <w:style w:type="character" w:customStyle="1" w:styleId="EncabezadoCar">
    <w:name w:val="Encabezado Car"/>
    <w:basedOn w:val="DefaultParagraphFont"/>
    <w:rPr>
      <w:rFonts w:ascii="Times New Roman" w:eastAsia="Times New Roman" w:hAnsi="Times New Roman" w:cs="Times New Roman"/>
      <w:sz w:val="20"/>
      <w:szCs w:val="20"/>
    </w:rPr>
  </w:style>
  <w:style w:type="character" w:customStyle="1" w:styleId="PiedepginaCar">
    <w:name w:val="Pie de página Car"/>
    <w:basedOn w:val="DefaultParagraphFont"/>
    <w:rPr>
      <w:rFonts w:ascii="Times New Roman" w:eastAsia="Times New Roman" w:hAnsi="Times New Roman" w:cs="Times New Roman"/>
      <w:sz w:val="20"/>
      <w:szCs w:val="20"/>
    </w:rPr>
  </w:style>
  <w:style w:type="character" w:styleId="CommentReference">
    <w:name w:val="annotation reference"/>
    <w:basedOn w:val="DefaultParagraphFont"/>
    <w:rPr>
      <w:sz w:val="16"/>
      <w:szCs w:val="16"/>
    </w:rPr>
  </w:style>
  <w:style w:type="character" w:customStyle="1" w:styleId="TextocomentarioCar">
    <w:name w:val="Texto comentario Car"/>
    <w:basedOn w:val="DefaultParagraphFont"/>
    <w:rPr>
      <w:rFonts w:ascii="Times New Roman" w:eastAsia="Times New Roman" w:hAnsi="Times New Roman" w:cs="Times New Roman"/>
      <w:sz w:val="20"/>
      <w:szCs w:val="20"/>
    </w:rPr>
  </w:style>
  <w:style w:type="character" w:customStyle="1" w:styleId="AsuntodelcomentarioCar">
    <w:name w:val="Asunto del comentario Car"/>
    <w:basedOn w:val="TextocomentarioCar"/>
    <w:rPr>
      <w:rFonts w:ascii="Times New Roman" w:eastAsia="Times New Roman" w:hAnsi="Times New Roman" w:cs="Times New Roman"/>
      <w:b/>
      <w:bCs/>
      <w:sz w:val="20"/>
      <w:szCs w:val="20"/>
    </w:rPr>
  </w:style>
  <w:style w:type="character" w:customStyle="1" w:styleId="ListLabel1">
    <w:name w:val="ListLabel 1"/>
    <w:rPr>
      <w:rFonts w:cs="Courier New"/>
    </w:rPr>
  </w:style>
  <w:style w:type="character" w:customStyle="1" w:styleId="ListLabel2">
    <w:name w:val="ListLabel 2"/>
    <w:rPr>
      <w:rFonts w:cs="Arial"/>
    </w:rPr>
  </w:style>
  <w:style w:type="character" w:customStyle="1" w:styleId="ListLabel3">
    <w:name w:val="ListLabel 3"/>
    <w:rPr>
      <w:rFonts w:eastAsia="Times New Roman" w:cs="Times New Roman"/>
    </w:rPr>
  </w:style>
  <w:style w:type="character" w:customStyle="1" w:styleId="ListLabel4">
    <w:name w:val="ListLabel 4"/>
    <w:rPr>
      <w:b/>
      <w:bCs/>
    </w:rPr>
  </w:style>
  <w:style w:type="character" w:customStyle="1" w:styleId="ListLabel5">
    <w:name w:val="ListLabel 5"/>
    <w:rPr>
      <w:sz w:val="20"/>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c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1012</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Nicolás Díaz Chico</dc:creator>
  <cp:lastModifiedBy>Grant McNaughton-Smith</cp:lastModifiedBy>
  <cp:revision>4</cp:revision>
  <cp:lastPrinted>2019-06-14T10:47:00Z</cp:lastPrinted>
  <dcterms:created xsi:type="dcterms:W3CDTF">2025-05-27T08:36:00Z</dcterms:created>
  <dcterms:modified xsi:type="dcterms:W3CDTF">2025-05-27T08:50:00Z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INSTITUTO TECNOLOGICO DE CANARIAS, S.A.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